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Default="00B214FD" w:rsidP="00B214FD">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CF5CB12" w14:textId="0FEBC587" w:rsidR="00C46103" w:rsidRPr="00005973" w:rsidRDefault="00000000" w:rsidP="00C46103">
      <w:pPr>
        <w:spacing w:line="240" w:lineRule="auto"/>
        <w:ind w:firstLine="567"/>
        <w:rPr>
          <w:rFonts w:eastAsia="Arial" w:cstheme="minorHAnsi"/>
        </w:rPr>
      </w:pPr>
      <w:sdt>
        <w:sdtPr>
          <w:rPr>
            <w:rFonts w:cstheme="minorHAnsi"/>
          </w:rPr>
          <w:tag w:val="goog_rdk_129"/>
          <w:id w:val="-1599392971"/>
          <w:placeholder>
            <w:docPart w:val="52CEE753246541F98B6D5C693F6F9166"/>
          </w:placeholder>
        </w:sdtPr>
        <w:sdtContent>
          <w:r w:rsidR="00C46103" w:rsidRPr="008F2D15">
            <w:rPr>
              <w:rFonts w:cstheme="minorHAnsi"/>
            </w:rPr>
            <w:t>1.</w:t>
          </w:r>
        </w:sdtContent>
      </w:sdt>
      <w:r w:rsidR="00C46103" w:rsidRPr="008F2D15">
        <w:rPr>
          <w:rFonts w:eastAsia="Arial" w:cstheme="minorHAnsi"/>
        </w:rPr>
        <w:t>Tiekėjo kvalifikacija turi atitikti šiame priede nustatytus reikalavimus kvalifikacijai</w:t>
      </w:r>
      <w:r w:rsidR="00C46103">
        <w:rPr>
          <w:rFonts w:eastAsia="Arial" w:cstheme="minorHAnsi"/>
        </w:rPr>
        <w:t xml:space="preserve"> (</w:t>
      </w:r>
      <w:r w:rsidR="00C46103" w:rsidRPr="00F307CD">
        <w:rPr>
          <w:rFonts w:eastAsia="Arial" w:cstheme="minorHAnsi"/>
          <w:b/>
          <w:bCs/>
        </w:rPr>
        <w:t>kvalifikacija turi būti įgyta iki pasiūlymo pateikimo termino pabaigos</w:t>
      </w:r>
      <w:r w:rsidR="00C46103" w:rsidRPr="00F307CD">
        <w:rPr>
          <w:rFonts w:eastAsia="Arial" w:cstheme="minorHAnsi"/>
        </w:rPr>
        <w:t>)</w:t>
      </w:r>
      <w:r w:rsidR="00C46103">
        <w:rPr>
          <w:rFonts w:eastAsia="Arial" w:cstheme="minorHAnsi"/>
        </w:rPr>
        <w:t>.</w:t>
      </w:r>
    </w:p>
    <w:tbl>
      <w:tblPr>
        <w:tblStyle w:val="Lentelstinklelis"/>
        <w:tblW w:w="9776" w:type="dxa"/>
        <w:tblInd w:w="0" w:type="dxa"/>
        <w:tblLook w:val="04A0" w:firstRow="1" w:lastRow="0" w:firstColumn="1" w:lastColumn="0" w:noHBand="0" w:noVBand="1"/>
      </w:tblPr>
      <w:tblGrid>
        <w:gridCol w:w="829"/>
        <w:gridCol w:w="2994"/>
        <w:gridCol w:w="3260"/>
        <w:gridCol w:w="2693"/>
      </w:tblGrid>
      <w:tr w:rsidR="00C46103" w:rsidRPr="0050343F" w14:paraId="5F3489E5" w14:textId="77777777" w:rsidTr="00193E25">
        <w:tc>
          <w:tcPr>
            <w:tcW w:w="829" w:type="dxa"/>
            <w:shd w:val="clear" w:color="auto" w:fill="EAEDF1" w:themeFill="text2" w:themeFillTint="1A"/>
          </w:tcPr>
          <w:p w14:paraId="3C7C3ECA" w14:textId="77777777" w:rsidR="00C46103" w:rsidRPr="0050343F" w:rsidRDefault="00C46103" w:rsidP="00193E25">
            <w:pPr>
              <w:rPr>
                <w:rFonts w:asciiTheme="minorHAnsi" w:cstheme="minorHAnsi"/>
                <w:b/>
                <w:bCs/>
                <w:sz w:val="22"/>
                <w:szCs w:val="22"/>
              </w:rPr>
            </w:pPr>
            <w:r w:rsidRPr="0050343F">
              <w:rPr>
                <w:rFonts w:asciiTheme="minorHAnsi" w:cstheme="minorHAnsi"/>
                <w:b/>
                <w:bCs/>
                <w:sz w:val="22"/>
                <w:szCs w:val="22"/>
              </w:rPr>
              <w:t>Eil. Nr.</w:t>
            </w:r>
          </w:p>
        </w:tc>
        <w:tc>
          <w:tcPr>
            <w:tcW w:w="2994" w:type="dxa"/>
            <w:shd w:val="clear" w:color="auto" w:fill="EAEDF1" w:themeFill="text2" w:themeFillTint="1A"/>
          </w:tcPr>
          <w:p w14:paraId="0581AFA4" w14:textId="77777777" w:rsidR="00C46103" w:rsidRPr="0050343F" w:rsidRDefault="00C46103" w:rsidP="00193E25">
            <w:pPr>
              <w:rPr>
                <w:rFonts w:asciiTheme="minorHAnsi" w:cstheme="minorHAnsi"/>
                <w:sz w:val="22"/>
                <w:szCs w:val="22"/>
              </w:rPr>
            </w:pPr>
            <w:r w:rsidRPr="0050343F">
              <w:rPr>
                <w:rFonts w:asciiTheme="minorHAnsi" w:cstheme="minorHAnsi"/>
                <w:b/>
                <w:bCs/>
                <w:color w:val="000000"/>
                <w:sz w:val="22"/>
                <w:szCs w:val="22"/>
              </w:rPr>
              <w:t>Kvalifikacijos reikalavimas</w:t>
            </w:r>
          </w:p>
        </w:tc>
        <w:tc>
          <w:tcPr>
            <w:tcW w:w="3260" w:type="dxa"/>
            <w:shd w:val="clear" w:color="auto" w:fill="EAEDF1" w:themeFill="text2" w:themeFillTint="1A"/>
          </w:tcPr>
          <w:p w14:paraId="5B3BDB67" w14:textId="77777777" w:rsidR="00C46103" w:rsidRPr="0050343F" w:rsidRDefault="00C46103" w:rsidP="00193E25">
            <w:pPr>
              <w:rPr>
                <w:rFonts w:asciiTheme="minorHAnsi" w:cstheme="minorHAnsi"/>
                <w:sz w:val="22"/>
                <w:szCs w:val="22"/>
              </w:rPr>
            </w:pPr>
            <w:r w:rsidRPr="0050343F">
              <w:rPr>
                <w:rFonts w:asciiTheme="minorHAnsi" w:cstheme="minorHAnsi"/>
                <w:b/>
                <w:bCs/>
                <w:color w:val="000000"/>
                <w:sz w:val="22"/>
                <w:szCs w:val="22"/>
              </w:rPr>
              <w:t>Atitiktį reikalavimui įrodantys dokumentai</w:t>
            </w:r>
          </w:p>
        </w:tc>
        <w:tc>
          <w:tcPr>
            <w:tcW w:w="2693" w:type="dxa"/>
            <w:shd w:val="clear" w:color="auto" w:fill="EAEDF1" w:themeFill="text2" w:themeFillTint="1A"/>
          </w:tcPr>
          <w:p w14:paraId="225CDA6F" w14:textId="77777777" w:rsidR="00C46103" w:rsidRPr="0050343F" w:rsidRDefault="00C46103" w:rsidP="00193E25">
            <w:pPr>
              <w:rPr>
                <w:rFonts w:asciiTheme="minorHAnsi" w:cstheme="minorHAnsi"/>
                <w:sz w:val="22"/>
                <w:szCs w:val="22"/>
              </w:rPr>
            </w:pPr>
            <w:r w:rsidRPr="0050343F">
              <w:rPr>
                <w:rFonts w:asciiTheme="minorHAnsi" w:cstheme="minorHAnsi"/>
                <w:b/>
                <w:bCs/>
                <w:color w:val="000000"/>
                <w:sz w:val="22"/>
                <w:szCs w:val="22"/>
              </w:rPr>
              <w:t>Subjektas, kuris turi atitikti reikalavimą</w:t>
            </w:r>
          </w:p>
        </w:tc>
      </w:tr>
      <w:tr w:rsidR="00C46103" w:rsidRPr="0050343F" w14:paraId="229BD05C" w14:textId="77777777" w:rsidTr="00C46103">
        <w:tc>
          <w:tcPr>
            <w:tcW w:w="829" w:type="dxa"/>
            <w:shd w:val="clear" w:color="auto" w:fill="E7E6E6" w:themeFill="background2"/>
          </w:tcPr>
          <w:p w14:paraId="7D9B1185" w14:textId="77777777" w:rsidR="00C46103" w:rsidRPr="0050343F" w:rsidRDefault="00C46103" w:rsidP="00193E25">
            <w:pPr>
              <w:rPr>
                <w:rFonts w:asciiTheme="minorHAnsi" w:cstheme="minorHAnsi"/>
                <w:b/>
                <w:bCs/>
                <w:sz w:val="22"/>
                <w:szCs w:val="22"/>
              </w:rPr>
            </w:pPr>
            <w:r w:rsidRPr="0050343F">
              <w:rPr>
                <w:rFonts w:asciiTheme="minorHAnsi" w:cstheme="minorHAnsi"/>
                <w:b/>
                <w:bCs/>
                <w:sz w:val="22"/>
                <w:szCs w:val="22"/>
              </w:rPr>
              <w:t>1.</w:t>
            </w:r>
          </w:p>
        </w:tc>
        <w:tc>
          <w:tcPr>
            <w:tcW w:w="8947" w:type="dxa"/>
            <w:gridSpan w:val="3"/>
            <w:shd w:val="clear" w:color="auto" w:fill="E7E6E6" w:themeFill="background2"/>
          </w:tcPr>
          <w:p w14:paraId="40FC1AC5" w14:textId="77777777" w:rsidR="00C46103" w:rsidRPr="0050343F" w:rsidRDefault="00C46103" w:rsidP="00193E25">
            <w:pPr>
              <w:rPr>
                <w:rFonts w:asciiTheme="minorHAnsi" w:cstheme="minorHAnsi"/>
                <w:sz w:val="22"/>
                <w:szCs w:val="22"/>
              </w:rPr>
            </w:pPr>
            <w:r w:rsidRPr="0050343F">
              <w:rPr>
                <w:rFonts w:asciiTheme="minorHAnsi" w:cstheme="minorHAnsi"/>
                <w:b/>
                <w:bCs/>
                <w:sz w:val="22"/>
                <w:szCs w:val="22"/>
              </w:rPr>
              <w:t>Teisė verstis veikla</w:t>
            </w:r>
          </w:p>
        </w:tc>
      </w:tr>
      <w:tr w:rsidR="00C46103" w:rsidRPr="0050343F" w14:paraId="3ACCA5A9" w14:textId="77777777" w:rsidTr="00193E25">
        <w:tc>
          <w:tcPr>
            <w:tcW w:w="829" w:type="dxa"/>
          </w:tcPr>
          <w:p w14:paraId="4E951643"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t>1.1</w:t>
            </w:r>
          </w:p>
        </w:tc>
        <w:tc>
          <w:tcPr>
            <w:tcW w:w="2994" w:type="dxa"/>
          </w:tcPr>
          <w:p w14:paraId="4883F510"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t xml:space="preserve">Tiekėjas turi būti užregistruotas atliekų tvarkytojų valstybės registre </w:t>
            </w:r>
            <w:bookmarkStart w:id="4" w:name="_Hlk178582487"/>
            <w:r w:rsidRPr="0050343F">
              <w:rPr>
                <w:rFonts w:asciiTheme="minorHAnsi" w:cstheme="minorHAnsi"/>
                <w:sz w:val="22"/>
                <w:szCs w:val="22"/>
              </w:rPr>
              <w:t>grunto ir akmenų kuriuose yra pavojingų medžiagų (17 05 03*) tvarkymo veiklai</w:t>
            </w:r>
            <w:bookmarkEnd w:id="4"/>
            <w:r w:rsidRPr="0050343F">
              <w:rPr>
                <w:rFonts w:asciiTheme="minorHAnsi" w:cstheme="minorHAnsi"/>
                <w:sz w:val="22"/>
                <w:szCs w:val="22"/>
              </w:rPr>
              <w:t>.</w:t>
            </w:r>
          </w:p>
          <w:p w14:paraId="095D2FCC"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t>Teisinis pagrindas - Atliekų tvarkymo įstatymo 4 str. 10 p.</w:t>
            </w:r>
          </w:p>
        </w:tc>
        <w:tc>
          <w:tcPr>
            <w:tcW w:w="3260" w:type="dxa"/>
          </w:tcPr>
          <w:p w14:paraId="56FF5570"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t>Jei Tiekėjas yra juridinis asmuo, registruotas Lietuvos Respublikoje, iš Tiekėjo nereikalaujama pateikti jokių šį reikalavimą įrodančių dokumentų. Perkančioji organizacija tikrina duomenis viešai prieinamame registre (</w:t>
            </w:r>
            <w:hyperlink r:id="rId11" w:history="1">
              <w:r w:rsidRPr="0050343F">
                <w:rPr>
                  <w:rStyle w:val="Hipersaitas"/>
                  <w:rFonts w:asciiTheme="minorHAnsi" w:cstheme="minorHAnsi"/>
                  <w:sz w:val="22"/>
                  <w:szCs w:val="22"/>
                </w:rPr>
                <w:t>https://www.gpais.eu/atvr-viesa-paieska</w:t>
              </w:r>
            </w:hyperlink>
            <w:r w:rsidRPr="0050343F">
              <w:rPr>
                <w:rFonts w:asciiTheme="minorHAnsi" w:cstheme="minorHAnsi"/>
                <w:sz w:val="22"/>
                <w:szCs w:val="22"/>
              </w:rPr>
              <w:t>).</w:t>
            </w:r>
          </w:p>
          <w:p w14:paraId="1C7D8999" w14:textId="77777777" w:rsidR="00C46103" w:rsidRPr="0050343F" w:rsidRDefault="00C46103" w:rsidP="00193E25">
            <w:pPr>
              <w:rPr>
                <w:rFonts w:asciiTheme="minorHAnsi" w:cstheme="minorHAnsi"/>
                <w:sz w:val="22"/>
                <w:szCs w:val="22"/>
              </w:rPr>
            </w:pPr>
            <w:r w:rsidRPr="0050343F">
              <w:rPr>
                <w:rFonts w:asciiTheme="minorHAnsi" w:cstheme="minorHAnsi"/>
                <w:i/>
                <w:iCs/>
                <w:sz w:val="22"/>
                <w:szCs w:val="22"/>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714793E"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077BFE04" w14:textId="77777777" w:rsidR="00C46103" w:rsidRPr="0050343F" w:rsidRDefault="00C46103" w:rsidP="00193E25">
            <w:pPr>
              <w:pStyle w:val="Sraopastraipa"/>
              <w:ind w:left="0"/>
              <w:rPr>
                <w:rFonts w:asciiTheme="minorHAnsi" w:cstheme="minorHAnsi"/>
                <w:sz w:val="22"/>
                <w:szCs w:val="22"/>
              </w:rPr>
            </w:pPr>
            <w:r w:rsidRPr="0050343F">
              <w:rPr>
                <w:rFonts w:asciiTheme="minorHAnsi" w:cstheme="minorHAnsi"/>
                <w:sz w:val="22"/>
                <w:szCs w:val="22"/>
              </w:rPr>
              <w:t>Tiekėjas ir (arba) tiekėjų grupės nariai ir (arba) ūkio subjektas, kurio pajėgumais remiasi tiekėjas, pagal prisiimamus įsipareigojimus vykdant sutartį.</w:t>
            </w:r>
          </w:p>
        </w:tc>
      </w:tr>
      <w:tr w:rsidR="00C46103" w:rsidRPr="0050343F" w14:paraId="7140AA25" w14:textId="77777777" w:rsidTr="00193E25">
        <w:tc>
          <w:tcPr>
            <w:tcW w:w="829" w:type="dxa"/>
          </w:tcPr>
          <w:p w14:paraId="36F72C1D" w14:textId="0A2D80CE" w:rsidR="00C46103" w:rsidRPr="0050343F" w:rsidRDefault="00C46103" w:rsidP="00193E25">
            <w:pPr>
              <w:rPr>
                <w:rFonts w:asciiTheme="minorHAnsi" w:cstheme="minorHAnsi"/>
                <w:sz w:val="22"/>
                <w:szCs w:val="22"/>
              </w:rPr>
            </w:pPr>
            <w:r w:rsidRPr="0050343F">
              <w:rPr>
                <w:rFonts w:asciiTheme="minorHAnsi" w:cstheme="minorHAnsi"/>
                <w:sz w:val="22"/>
                <w:szCs w:val="22"/>
              </w:rPr>
              <w:t>1.</w:t>
            </w:r>
            <w:r w:rsidR="006743C5">
              <w:rPr>
                <w:rFonts w:asciiTheme="minorHAnsi" w:cstheme="minorHAnsi"/>
                <w:sz w:val="22"/>
                <w:szCs w:val="22"/>
              </w:rPr>
              <w:t>2</w:t>
            </w:r>
          </w:p>
        </w:tc>
        <w:tc>
          <w:tcPr>
            <w:tcW w:w="2994" w:type="dxa"/>
          </w:tcPr>
          <w:p w14:paraId="4364144D"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t xml:space="preserve">Tiekėjas turi turėti galiojantį Taršos integruotos prevencijos </w:t>
            </w:r>
            <w:r w:rsidRPr="0050343F">
              <w:rPr>
                <w:rFonts w:asciiTheme="minorHAnsi" w:cstheme="minorHAnsi"/>
                <w:sz w:val="22"/>
                <w:szCs w:val="22"/>
              </w:rPr>
              <w:lastRenderedPageBreak/>
              <w:t xml:space="preserve">ir kontrolės leidimą (TIPK) arba Taršos leidimą (TL) įrenginiui, reikalingam atlikti pirkimo objekte nurodytų atliekų apdorojimo veiklai (naudojimą ar šalinimą, įskaitant laikymą ir paruošimą naudoti ir šalinti). </w:t>
            </w:r>
          </w:p>
          <w:p w14:paraId="716B978D" w14:textId="77777777" w:rsidR="00C46103" w:rsidRPr="0050343F" w:rsidRDefault="00C46103" w:rsidP="00193E25">
            <w:pPr>
              <w:rPr>
                <w:rFonts w:asciiTheme="minorHAnsi" w:cstheme="minorHAnsi"/>
                <w:b/>
                <w:bCs/>
                <w:color w:val="000000"/>
                <w:sz w:val="22"/>
                <w:szCs w:val="22"/>
              </w:rPr>
            </w:pPr>
            <w:r w:rsidRPr="0050343F">
              <w:rPr>
                <w:rFonts w:asciiTheme="minorHAnsi" w:cstheme="minorHAnsi"/>
                <w:color w:val="000000"/>
                <w:sz w:val="22"/>
                <w:szCs w:val="22"/>
              </w:rPr>
              <w:t>Teisinis pagrindas</w:t>
            </w:r>
            <w:r w:rsidRPr="0050343F">
              <w:rPr>
                <w:rFonts w:asciiTheme="minorHAnsi" w:cstheme="minorHAnsi"/>
                <w:b/>
                <w:bCs/>
                <w:color w:val="000000"/>
                <w:sz w:val="22"/>
                <w:szCs w:val="22"/>
              </w:rPr>
              <w:t xml:space="preserve"> - </w:t>
            </w:r>
            <w:r w:rsidRPr="0050343F">
              <w:rPr>
                <w:rFonts w:asciiTheme="minorHAnsi" w:cstheme="minorHAnsi"/>
                <w:color w:val="000000"/>
                <w:sz w:val="22"/>
                <w:szCs w:val="22"/>
              </w:rPr>
              <w:t>Taršos integruotos prevencijos ir kontrolės leidimų išdavimo, pakeitimo ir galiojimo panaikinimo taisyklių 6 p; Taršos leidimų išdavimo, pakeitimo ir galiojimo panaikinimo taisyklių 3 p.</w:t>
            </w:r>
          </w:p>
        </w:tc>
        <w:tc>
          <w:tcPr>
            <w:tcW w:w="3260" w:type="dxa"/>
          </w:tcPr>
          <w:p w14:paraId="47A1E44C"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lastRenderedPageBreak/>
              <w:t xml:space="preserve">Iš Tiekėjo, kuris yra juridinis asmuo, registruotas Lietuvos </w:t>
            </w:r>
            <w:r w:rsidRPr="0050343F">
              <w:rPr>
                <w:rFonts w:asciiTheme="minorHAnsi" w:cstheme="minorHAnsi"/>
                <w:sz w:val="22"/>
                <w:szCs w:val="22"/>
              </w:rPr>
              <w:lastRenderedPageBreak/>
              <w:t>Respublikoje, nereikalaujama pateikti Taršos integruotos prevencijos ir kontrolės leidimo. Duomenys tikrinami viešai prieinamose duomenų bazėse (</w:t>
            </w:r>
            <w:hyperlink r:id="rId12" w:history="1">
              <w:r w:rsidRPr="0050343F">
                <w:rPr>
                  <w:rStyle w:val="Hipersaitas"/>
                  <w:rFonts w:asciiTheme="minorHAnsi" w:cstheme="minorHAnsi"/>
                  <w:sz w:val="22"/>
                  <w:szCs w:val="22"/>
                </w:rPr>
                <w:t>https://aaa.lrv.lt/lt/veiklos-sritys/tarsos-prevencija</w:t>
              </w:r>
            </w:hyperlink>
            <w:r w:rsidRPr="0050343F">
              <w:rPr>
                <w:rFonts w:asciiTheme="minorHAnsi" w:cstheme="minorHAnsi"/>
                <w:sz w:val="22"/>
                <w:szCs w:val="22"/>
              </w:rPr>
              <w:t>).</w:t>
            </w:r>
          </w:p>
          <w:p w14:paraId="28C01CFD" w14:textId="77777777" w:rsidR="00C46103" w:rsidRPr="0050343F" w:rsidRDefault="00C46103" w:rsidP="00193E25">
            <w:pPr>
              <w:rPr>
                <w:rFonts w:asciiTheme="minorHAnsi" w:cstheme="minorHAnsi"/>
                <w:sz w:val="22"/>
                <w:szCs w:val="22"/>
              </w:rPr>
            </w:pPr>
            <w:r w:rsidRPr="0050343F">
              <w:rPr>
                <w:rFonts w:asciiTheme="minorHAnsi" w:cstheme="minorHAnsi"/>
                <w:i/>
                <w:iCs/>
                <w:sz w:val="22"/>
                <w:szCs w:val="22"/>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6D24E688"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t>Jei Tiekėjas nėra galutinis tvarkytojas, pateikiama sudaryta sutartis ar susitarimas su tokią teisę turinčiu atliekų tvarkytoju.</w:t>
            </w:r>
          </w:p>
        </w:tc>
        <w:tc>
          <w:tcPr>
            <w:tcW w:w="2693" w:type="dxa"/>
          </w:tcPr>
          <w:p w14:paraId="3BACDA54" w14:textId="77777777" w:rsidR="00C46103" w:rsidRPr="0050343F" w:rsidRDefault="00C46103" w:rsidP="00193E25">
            <w:pPr>
              <w:rPr>
                <w:rFonts w:asciiTheme="minorHAnsi" w:cstheme="minorHAnsi"/>
                <w:sz w:val="22"/>
                <w:szCs w:val="22"/>
              </w:rPr>
            </w:pPr>
            <w:r w:rsidRPr="0050343F">
              <w:rPr>
                <w:rFonts w:asciiTheme="minorHAnsi" w:cstheme="minorHAnsi"/>
                <w:sz w:val="22"/>
                <w:szCs w:val="22"/>
              </w:rPr>
              <w:lastRenderedPageBreak/>
              <w:t xml:space="preserve">Tiekėjas ir (arba) tiekėjų grupės nariai ir (arba) ūkio </w:t>
            </w:r>
            <w:r w:rsidRPr="0050343F">
              <w:rPr>
                <w:rFonts w:asciiTheme="minorHAnsi" w:cstheme="minorHAnsi"/>
                <w:sz w:val="22"/>
                <w:szCs w:val="22"/>
              </w:rPr>
              <w:lastRenderedPageBreak/>
              <w:t>subjektas, kurio pajėgumais remiasi tiekėjas, pagal prisiimamus įsipareigojimus vykdant sutartį.</w:t>
            </w:r>
          </w:p>
        </w:tc>
      </w:tr>
    </w:tbl>
    <w:p w14:paraId="58CC4148" w14:textId="77777777" w:rsidR="00C46103" w:rsidRPr="0050343F" w:rsidRDefault="00C46103" w:rsidP="00C46103">
      <w:pPr>
        <w:rPr>
          <w:rFonts w:cstheme="minorHAnsi"/>
          <w:sz w:val="22"/>
          <w:szCs w:val="22"/>
        </w:rPr>
      </w:pPr>
    </w:p>
    <w:p w14:paraId="774ED434" w14:textId="70E643BC" w:rsidR="00C46103" w:rsidRPr="0050343F" w:rsidRDefault="00C46103" w:rsidP="0050343F">
      <w:pPr>
        <w:tabs>
          <w:tab w:val="left" w:pos="720"/>
        </w:tabs>
        <w:spacing w:line="240" w:lineRule="auto"/>
        <w:ind w:firstLine="567"/>
        <w:jc w:val="center"/>
        <w:rPr>
          <w:rFonts w:eastAsia="Calibri" w:cstheme="minorHAnsi"/>
          <w:b/>
          <w:bCs/>
          <w:sz w:val="22"/>
          <w:szCs w:val="22"/>
          <w:lang w:eastAsia="en-US"/>
        </w:rPr>
      </w:pPr>
      <w:r w:rsidRPr="0050343F">
        <w:rPr>
          <w:rFonts w:eastAsia="Calibri" w:cstheme="minorHAnsi"/>
          <w:b/>
          <w:bCs/>
          <w:sz w:val="22"/>
          <w:szCs w:val="22"/>
          <w:lang w:eastAsia="en-US"/>
        </w:rPr>
        <w:t>Tiekėjams keliami reikalavimai dėl kokybės vadybos sistemos ir (ar) aplinkos apsaugos vadybos sistemos standartų reikalavimai</w:t>
      </w:r>
    </w:p>
    <w:p w14:paraId="262FCA26" w14:textId="77777777" w:rsidR="00C46103" w:rsidRPr="0050343F" w:rsidRDefault="00C46103" w:rsidP="00C46103">
      <w:pPr>
        <w:pStyle w:val="Sraopastraipa"/>
        <w:spacing w:line="20" w:lineRule="atLeast"/>
        <w:ind w:left="0" w:firstLine="567"/>
        <w:rPr>
          <w:rFonts w:eastAsia="Calibri" w:cstheme="minorHAnsi"/>
          <w:iCs/>
          <w:sz w:val="22"/>
          <w:szCs w:val="22"/>
          <w:lang w:eastAsia="en-US"/>
        </w:rPr>
      </w:pPr>
      <w:r w:rsidRPr="0050343F">
        <w:rPr>
          <w:rFonts w:eastAsia="Calibri" w:cstheme="minorHAnsi"/>
          <w:sz w:val="22"/>
          <w:szCs w:val="22"/>
          <w:lang w:eastAsia="en-US"/>
        </w:rPr>
        <w:t xml:space="preserve">Perkančioji organizacija reikalauja, kad tiekėjai laikytųsi </w:t>
      </w:r>
      <w:r w:rsidRPr="0050343F">
        <w:rPr>
          <w:rFonts w:eastAsia="Calibri" w:cstheme="minorHAnsi"/>
          <w:color w:val="00B050"/>
          <w:sz w:val="22"/>
          <w:szCs w:val="22"/>
          <w:lang w:eastAsia="en-US"/>
        </w:rPr>
        <w:t>k</w:t>
      </w:r>
      <w:r w:rsidRPr="0050343F">
        <w:rPr>
          <w:rFonts w:eastAsia="Calibri" w:cstheme="minorHAnsi"/>
          <w:iCs/>
          <w:color w:val="00B050"/>
          <w:sz w:val="22"/>
          <w:szCs w:val="22"/>
          <w:lang w:eastAsia="en-US"/>
        </w:rPr>
        <w:t>okybės vadybos sistemos</w:t>
      </w:r>
      <w:r w:rsidRPr="0050343F">
        <w:rPr>
          <w:rFonts w:eastAsia="Calibri" w:cstheme="minorHAnsi"/>
          <w:iCs/>
          <w:sz w:val="22"/>
          <w:szCs w:val="22"/>
          <w:lang w:eastAsia="en-US"/>
        </w:rPr>
        <w:t xml:space="preserve"> </w:t>
      </w:r>
      <w:r w:rsidRPr="0050343F">
        <w:rPr>
          <w:rFonts w:eastAsia="Calibri" w:cstheme="minorHAnsi"/>
          <w:iCs/>
          <w:color w:val="00B050"/>
          <w:sz w:val="22"/>
          <w:szCs w:val="22"/>
          <w:lang w:eastAsia="en-US"/>
        </w:rPr>
        <w:t xml:space="preserve">ir (arba) aplinkos apsaugos vadybos sistemos </w:t>
      </w:r>
      <w:r w:rsidRPr="0050343F">
        <w:rPr>
          <w:rFonts w:eastAsia="Calibri" w:cstheme="minorHAnsi"/>
          <w:iCs/>
          <w:sz w:val="22"/>
          <w:szCs w:val="22"/>
          <w:lang w:eastAsia="en-US"/>
        </w:rPr>
        <w:t>standartų.</w:t>
      </w:r>
    </w:p>
    <w:p w14:paraId="126AE601" w14:textId="77777777" w:rsidR="00C46103" w:rsidRPr="0050343F" w:rsidRDefault="00C46103" w:rsidP="00C46103">
      <w:pPr>
        <w:pStyle w:val="Sraopastraipa"/>
        <w:spacing w:line="20" w:lineRule="atLeast"/>
        <w:ind w:left="0" w:firstLine="567"/>
        <w:rPr>
          <w:rFonts w:eastAsia="Calibri" w:cstheme="minorHAnsi"/>
          <w:iCs/>
          <w:sz w:val="22"/>
          <w:szCs w:val="22"/>
          <w:lang w:eastAsia="en-US"/>
        </w:rPr>
      </w:pPr>
    </w:p>
    <w:tbl>
      <w:tblPr>
        <w:tblStyle w:val="Lentelstinklelis"/>
        <w:tblW w:w="0" w:type="auto"/>
        <w:tblInd w:w="0" w:type="dxa"/>
        <w:tblLook w:val="04A0" w:firstRow="1" w:lastRow="0" w:firstColumn="1" w:lastColumn="0" w:noHBand="0" w:noVBand="1"/>
      </w:tblPr>
      <w:tblGrid>
        <w:gridCol w:w="562"/>
        <w:gridCol w:w="3969"/>
        <w:gridCol w:w="4395"/>
      </w:tblGrid>
      <w:tr w:rsidR="00C46103" w:rsidRPr="0050343F" w14:paraId="0A47E5C5" w14:textId="77777777" w:rsidTr="00193E25">
        <w:tc>
          <w:tcPr>
            <w:tcW w:w="562" w:type="dxa"/>
          </w:tcPr>
          <w:p w14:paraId="2A0671CE" w14:textId="77777777" w:rsidR="00C46103" w:rsidRPr="0050343F" w:rsidRDefault="00C46103" w:rsidP="00193E25">
            <w:pPr>
              <w:rPr>
                <w:rFonts w:asciiTheme="minorHAnsi" w:cstheme="minorHAnsi"/>
                <w:b/>
                <w:bCs/>
                <w:sz w:val="22"/>
                <w:szCs w:val="22"/>
              </w:rPr>
            </w:pPr>
            <w:r w:rsidRPr="0050343F">
              <w:rPr>
                <w:rFonts w:asciiTheme="minorHAnsi" w:cstheme="minorHAnsi"/>
                <w:b/>
                <w:bCs/>
                <w:sz w:val="22"/>
                <w:szCs w:val="22"/>
              </w:rPr>
              <w:t>Eil. Nr.</w:t>
            </w:r>
          </w:p>
        </w:tc>
        <w:tc>
          <w:tcPr>
            <w:tcW w:w="3969" w:type="dxa"/>
          </w:tcPr>
          <w:p w14:paraId="5448C393" w14:textId="77777777" w:rsidR="00C46103" w:rsidRPr="0050343F" w:rsidRDefault="00C46103" w:rsidP="00193E25">
            <w:pPr>
              <w:rPr>
                <w:rFonts w:asciiTheme="minorHAnsi" w:cstheme="minorHAnsi"/>
                <w:b/>
                <w:bCs/>
                <w:sz w:val="22"/>
                <w:szCs w:val="22"/>
              </w:rPr>
            </w:pPr>
            <w:r w:rsidRPr="0050343F">
              <w:rPr>
                <w:rFonts w:asciiTheme="minorHAnsi" w:cstheme="minorHAnsi"/>
                <w:b/>
                <w:bCs/>
                <w:sz w:val="22"/>
                <w:szCs w:val="22"/>
              </w:rPr>
              <w:t>Kvalifikacijos reikalavimas</w:t>
            </w:r>
          </w:p>
        </w:tc>
        <w:tc>
          <w:tcPr>
            <w:tcW w:w="4395" w:type="dxa"/>
          </w:tcPr>
          <w:p w14:paraId="0683D325" w14:textId="77777777" w:rsidR="00C46103" w:rsidRPr="0050343F" w:rsidRDefault="00C46103" w:rsidP="00193E25">
            <w:pPr>
              <w:rPr>
                <w:rFonts w:asciiTheme="minorHAnsi" w:cstheme="minorHAnsi"/>
                <w:b/>
                <w:bCs/>
                <w:sz w:val="22"/>
                <w:szCs w:val="22"/>
              </w:rPr>
            </w:pPr>
            <w:r w:rsidRPr="0050343F">
              <w:rPr>
                <w:rFonts w:asciiTheme="minorHAnsi" w:cstheme="minorHAnsi"/>
                <w:b/>
                <w:bCs/>
                <w:sz w:val="22"/>
                <w:szCs w:val="22"/>
              </w:rPr>
              <w:t>Atitikimą pagrindžiantys dokumentai</w:t>
            </w:r>
          </w:p>
        </w:tc>
      </w:tr>
      <w:tr w:rsidR="00C46103" w:rsidRPr="0050343F" w14:paraId="1F6266A2" w14:textId="77777777" w:rsidTr="00193E25">
        <w:tc>
          <w:tcPr>
            <w:tcW w:w="562" w:type="dxa"/>
          </w:tcPr>
          <w:p w14:paraId="03467A4E" w14:textId="77777777" w:rsidR="00C46103" w:rsidRPr="0050343F" w:rsidRDefault="00C46103" w:rsidP="00193E25">
            <w:pPr>
              <w:pStyle w:val="Sraopastraipa"/>
              <w:tabs>
                <w:tab w:val="left" w:pos="567"/>
              </w:tabs>
              <w:spacing w:before="60" w:after="60"/>
              <w:ind w:left="0"/>
              <w:rPr>
                <w:rFonts w:asciiTheme="minorHAnsi" w:cstheme="minorHAnsi"/>
                <w:sz w:val="22"/>
                <w:szCs w:val="22"/>
              </w:rPr>
            </w:pPr>
            <w:r w:rsidRPr="0050343F">
              <w:rPr>
                <w:rFonts w:asciiTheme="minorHAnsi" w:cstheme="minorHAnsi"/>
                <w:sz w:val="22"/>
                <w:szCs w:val="22"/>
              </w:rPr>
              <w:t>1.</w:t>
            </w:r>
          </w:p>
        </w:tc>
        <w:tc>
          <w:tcPr>
            <w:tcW w:w="3969" w:type="dxa"/>
          </w:tcPr>
          <w:p w14:paraId="41CEBD9B" w14:textId="24AAB396" w:rsidR="00C46103" w:rsidRPr="0050343F" w:rsidRDefault="00C46103" w:rsidP="00193E25">
            <w:pPr>
              <w:tabs>
                <w:tab w:val="left" w:pos="567"/>
              </w:tabs>
              <w:spacing w:before="60" w:after="60"/>
              <w:rPr>
                <w:rFonts w:asciiTheme="minorHAnsi" w:cstheme="minorHAnsi"/>
                <w:sz w:val="22"/>
                <w:szCs w:val="22"/>
              </w:rPr>
            </w:pPr>
            <w:r w:rsidRPr="0050343F">
              <w:rPr>
                <w:rFonts w:asciiTheme="minorHAnsi" w:cstheme="minorHAnsi"/>
                <w:sz w:val="22"/>
                <w:szCs w:val="22"/>
              </w:rPr>
              <w:t xml:space="preserve">Tiekėjas pirkimo sutarties vykdymo laikotarpiu galės taikyti aplinkos apsaugos vadybos priemones: </w:t>
            </w:r>
            <w:r w:rsidR="0050343F" w:rsidRPr="0050343F">
              <w:rPr>
                <w:rFonts w:asciiTheme="minorHAnsi" w:cstheme="minorHAnsi"/>
                <w:sz w:val="22"/>
                <w:szCs w:val="22"/>
              </w:rPr>
              <w:t xml:space="preserve">teikiant </w:t>
            </w:r>
            <w:r w:rsidRPr="0050343F">
              <w:rPr>
                <w:rFonts w:asciiTheme="minorHAnsi" w:cstheme="minorHAnsi"/>
                <w:sz w:val="22"/>
                <w:szCs w:val="22"/>
              </w:rPr>
              <w:t>atliekų tvarkymo paslaug</w:t>
            </w:r>
            <w:r w:rsidR="0050343F" w:rsidRPr="0050343F">
              <w:rPr>
                <w:rFonts w:asciiTheme="minorHAnsi" w:cstheme="minorHAnsi"/>
                <w:sz w:val="22"/>
                <w:szCs w:val="22"/>
              </w:rPr>
              <w:t>as</w:t>
            </w:r>
            <w:r w:rsidRPr="0050343F">
              <w:rPr>
                <w:rFonts w:asciiTheme="minorHAnsi" w:cstheme="minorHAnsi"/>
                <w:sz w:val="22"/>
                <w:szCs w:val="22"/>
              </w:rPr>
              <w:t xml:space="preserve"> </w:t>
            </w:r>
            <w:r w:rsidR="0050343F" w:rsidRPr="0050343F">
              <w:rPr>
                <w:rFonts w:asciiTheme="minorHAnsi" w:cstheme="minorHAnsi"/>
                <w:sz w:val="22"/>
                <w:szCs w:val="22"/>
              </w:rPr>
              <w:t xml:space="preserve">taikyti </w:t>
            </w:r>
            <w:r w:rsidRPr="0050343F">
              <w:rPr>
                <w:rFonts w:asciiTheme="minorHAnsi" w:cstheme="minorHAnsi"/>
                <w:sz w:val="22"/>
                <w:szCs w:val="22"/>
              </w:rPr>
              <w:t>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395" w:type="dxa"/>
          </w:tcPr>
          <w:p w14:paraId="334CB0CA" w14:textId="77777777" w:rsidR="00C46103" w:rsidRPr="0050343F" w:rsidRDefault="00C46103" w:rsidP="00193E25">
            <w:pPr>
              <w:tabs>
                <w:tab w:val="left" w:pos="567"/>
              </w:tabs>
              <w:spacing w:before="60" w:after="60"/>
              <w:rPr>
                <w:rFonts w:asciiTheme="minorHAnsi" w:cstheme="minorHAnsi"/>
                <w:sz w:val="22"/>
                <w:szCs w:val="22"/>
              </w:rPr>
            </w:pPr>
            <w:r w:rsidRPr="0050343F">
              <w:rPr>
                <w:rFonts w:asciiTheme="minorHAnsi" w:cstheme="minorHAnsi"/>
                <w:sz w:val="22"/>
                <w:szCs w:val="22"/>
              </w:rPr>
              <w:t>Nepriklausomos sertifikavimo įstaigos išduotas sertifikatas, patvirtinantis, kad tiekėjas laikosi: - 2009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026F8D2" w14:textId="77777777" w:rsidR="00C46103" w:rsidRPr="0050343F" w:rsidRDefault="00C46103" w:rsidP="00193E25">
            <w:pPr>
              <w:tabs>
                <w:tab w:val="left" w:pos="567"/>
              </w:tabs>
              <w:spacing w:before="60" w:after="60"/>
              <w:rPr>
                <w:rFonts w:asciiTheme="minorHAnsi" w:cstheme="minorHAnsi"/>
                <w:sz w:val="22"/>
                <w:szCs w:val="22"/>
              </w:rPr>
            </w:pPr>
            <w:r w:rsidRPr="0050343F">
              <w:rPr>
                <w:rFonts w:asciiTheme="minorHAnsi" w:cstheme="minorHAnsi"/>
                <w:sz w:val="22"/>
                <w:szCs w:val="22"/>
              </w:rPr>
              <w:t>- standarto LST EN ISO 14001:2015 (arba lygiaverčio standarto) reikalavimų.</w:t>
            </w:r>
          </w:p>
          <w:p w14:paraId="1224560D" w14:textId="77777777" w:rsidR="00C46103" w:rsidRPr="0050343F" w:rsidRDefault="00C46103" w:rsidP="00193E25">
            <w:pPr>
              <w:pStyle w:val="Sraopastraipa"/>
              <w:tabs>
                <w:tab w:val="left" w:pos="567"/>
              </w:tabs>
              <w:spacing w:before="60" w:after="60"/>
              <w:ind w:left="432"/>
              <w:rPr>
                <w:rFonts w:asciiTheme="minorHAnsi" w:cstheme="minorHAnsi"/>
                <w:sz w:val="22"/>
                <w:szCs w:val="22"/>
              </w:rPr>
            </w:pPr>
          </w:p>
          <w:p w14:paraId="1705E853" w14:textId="77777777" w:rsidR="00C46103" w:rsidRPr="0050343F" w:rsidRDefault="00C46103" w:rsidP="00193E25">
            <w:pPr>
              <w:tabs>
                <w:tab w:val="left" w:pos="567"/>
              </w:tabs>
              <w:spacing w:before="60" w:after="60"/>
              <w:rPr>
                <w:rFonts w:asciiTheme="minorHAnsi" w:cstheme="minorHAnsi"/>
                <w:sz w:val="22"/>
                <w:szCs w:val="22"/>
              </w:rPr>
            </w:pPr>
            <w:r w:rsidRPr="0050343F">
              <w:rPr>
                <w:rFonts w:asciiTheme="minorHAnsi" w:cstheme="minorHAnsi"/>
                <w:sz w:val="22"/>
                <w:szCs w:val="22"/>
              </w:rPr>
              <w:t>Perkančioji organizacija priima ir kitus tiekėjo lygiaverčių aplinkos apsaugos vadybos   užtikrinimo priemonių įrodymus,  kurie patvirtintų, kad:</w:t>
            </w:r>
          </w:p>
          <w:p w14:paraId="58AE6316" w14:textId="77777777" w:rsidR="00C46103" w:rsidRPr="0050343F" w:rsidRDefault="00C46103" w:rsidP="00193E25">
            <w:pPr>
              <w:tabs>
                <w:tab w:val="left" w:pos="567"/>
              </w:tabs>
              <w:spacing w:before="60" w:after="60"/>
              <w:rPr>
                <w:rFonts w:asciiTheme="minorHAnsi" w:cstheme="minorHAnsi"/>
                <w:sz w:val="22"/>
                <w:szCs w:val="22"/>
              </w:rPr>
            </w:pPr>
            <w:r w:rsidRPr="0050343F">
              <w:rPr>
                <w:rFonts w:asciiTheme="minorHAnsi" w:cstheme="minorHAnsi"/>
                <w:sz w:val="22"/>
                <w:szCs w:val="22"/>
              </w:rPr>
              <w:lastRenderedPageBreak/>
              <w:t xml:space="preserve">- jo taikomos aplinkos apsaugos vadybos užtikrinimo priemonės atitinka  pagal 2009 m. lapkričio 25 d. Europos Parlamento ir Tarybos reglamentą (EB) Nr. 1221/2009 pripažįstamų aplinkos apsaugos vadybos ir audito sistemų reikalavimus, </w:t>
            </w:r>
          </w:p>
          <w:p w14:paraId="351C1FE7" w14:textId="77777777" w:rsidR="00C46103" w:rsidRPr="0050343F" w:rsidRDefault="00C46103" w:rsidP="00193E25">
            <w:pPr>
              <w:tabs>
                <w:tab w:val="left" w:pos="567"/>
              </w:tabs>
              <w:spacing w:before="60" w:after="60"/>
              <w:rPr>
                <w:rFonts w:asciiTheme="minorHAnsi" w:cstheme="minorHAnsi"/>
                <w:sz w:val="22"/>
                <w:szCs w:val="22"/>
              </w:rPr>
            </w:pPr>
            <w:r w:rsidRPr="0050343F">
              <w:rPr>
                <w:rFonts w:asciiTheme="minorHAnsi" w:cstheme="minorHAnsi"/>
                <w:sz w:val="22"/>
                <w:szCs w:val="22"/>
              </w:rPr>
              <w:t>arba</w:t>
            </w:r>
          </w:p>
          <w:p w14:paraId="1300C3C0" w14:textId="77777777" w:rsidR="00C46103" w:rsidRPr="0050343F" w:rsidRDefault="00C46103" w:rsidP="00193E25">
            <w:pPr>
              <w:tabs>
                <w:tab w:val="left" w:pos="567"/>
              </w:tabs>
              <w:spacing w:before="60" w:after="60"/>
              <w:rPr>
                <w:rFonts w:asciiTheme="minorHAnsi" w:cstheme="minorHAnsi"/>
                <w:sz w:val="22"/>
                <w:szCs w:val="22"/>
              </w:rPr>
            </w:pPr>
            <w:r w:rsidRPr="0050343F">
              <w:rPr>
                <w:rFonts w:asciiTheme="minorHAnsi" w:cstheme="minorHAnsi"/>
                <w:sz w:val="22"/>
                <w:szCs w:val="22"/>
              </w:rPr>
              <w:t>- jo taikomos aplinkos apsaugos vadybos užtikrinimo priemonės atitinka  standarto LST EN ISO 14001:2015 (arba lygiaverčio standarto) reikalavimus.</w:t>
            </w:r>
          </w:p>
        </w:tc>
      </w:tr>
    </w:tbl>
    <w:p w14:paraId="6A55836C" w14:textId="77777777" w:rsidR="00EE46EF" w:rsidRDefault="00EE46EF" w:rsidP="00B214FD">
      <w:pPr>
        <w:spacing w:before="60" w:after="60" w:line="256" w:lineRule="auto"/>
        <w:rPr>
          <w:rFonts w:eastAsiaTheme="minorHAnsi" w:cstheme="minorHAnsi"/>
          <w:b/>
          <w:bCs/>
        </w:rPr>
      </w:pPr>
    </w:p>
    <w:p w14:paraId="2139DA27" w14:textId="77777777" w:rsidR="00EE46EF" w:rsidRDefault="00EE46EF" w:rsidP="00B214FD">
      <w:pPr>
        <w:spacing w:before="60" w:after="60" w:line="256" w:lineRule="auto"/>
        <w:rPr>
          <w:rFonts w:eastAsiaTheme="minorHAnsi" w:cstheme="minorHAnsi"/>
          <w:b/>
          <w:bCs/>
        </w:rPr>
      </w:pPr>
    </w:p>
    <w:p w14:paraId="47EC4426" w14:textId="77777777" w:rsidR="00EE46EF" w:rsidRDefault="00EE46EF" w:rsidP="00B214FD">
      <w:pPr>
        <w:spacing w:before="60" w:after="60" w:line="256" w:lineRule="auto"/>
        <w:rPr>
          <w:rFonts w:eastAsiaTheme="minorHAnsi" w:cstheme="minorHAnsi"/>
          <w:b/>
          <w:bCs/>
        </w:rPr>
        <w:sectPr w:rsidR="00EE46EF" w:rsidSect="00B214FD">
          <w:pgSz w:w="12240" w:h="15840"/>
          <w:pgMar w:top="1134" w:right="567" w:bottom="1134" w:left="1701" w:header="720" w:footer="720" w:gutter="0"/>
          <w:pgNumType w:start="13"/>
          <w:cols w:space="720"/>
          <w:titlePg/>
          <w:docGrid w:linePitch="360"/>
        </w:sectPr>
      </w:pPr>
    </w:p>
    <w:p w14:paraId="054BBDB1" w14:textId="501F6C6A" w:rsidR="00EE46EF" w:rsidRDefault="00EE46EF">
      <w:pPr>
        <w:rPr>
          <w:rFonts w:cstheme="minorHAnsi"/>
          <w:b/>
          <w:bCs/>
          <w:smallCaps/>
        </w:rPr>
      </w:pPr>
    </w:p>
    <w:sectPr w:rsidR="00EE46EF" w:rsidSect="002A75CF">
      <w:footerReference w:type="first" r:id="rId13"/>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5427" w14:textId="77777777" w:rsidR="0080104D" w:rsidRDefault="0080104D" w:rsidP="00D05666">
      <w:r>
        <w:separator/>
      </w:r>
    </w:p>
  </w:endnote>
  <w:endnote w:type="continuationSeparator" w:id="0">
    <w:p w14:paraId="306038AA" w14:textId="77777777" w:rsidR="0080104D" w:rsidRDefault="0080104D" w:rsidP="00D05666">
      <w:r>
        <w:continuationSeparator/>
      </w:r>
    </w:p>
  </w:endnote>
  <w:endnote w:type="continuationNotice" w:id="1">
    <w:p w14:paraId="758ADB26" w14:textId="77777777" w:rsidR="0080104D" w:rsidRDefault="008010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452D0" w14:textId="77777777" w:rsidR="0080104D" w:rsidRDefault="0080104D" w:rsidP="00D05666">
      <w:r>
        <w:separator/>
      </w:r>
    </w:p>
  </w:footnote>
  <w:footnote w:type="continuationSeparator" w:id="0">
    <w:p w14:paraId="4B55EB7C" w14:textId="77777777" w:rsidR="0080104D" w:rsidRDefault="0080104D" w:rsidP="00D05666">
      <w:r>
        <w:continuationSeparator/>
      </w:r>
    </w:p>
  </w:footnote>
  <w:footnote w:type="continuationNotice" w:id="1">
    <w:p w14:paraId="08BA3C76" w14:textId="77777777" w:rsidR="0080104D" w:rsidRDefault="008010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23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393"/>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287"/>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332"/>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3F"/>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3C5"/>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10EE"/>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131"/>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04D"/>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10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5A6"/>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46EF"/>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lt/veiklos-sritys/tarsos-prevencija"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pais.eu/atvr-viesa-paieska"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CEE753246541F98B6D5C693F6F9166"/>
        <w:category>
          <w:name w:val="Bendrosios nuostatos"/>
          <w:gallery w:val="placeholder"/>
        </w:category>
        <w:types>
          <w:type w:val="bbPlcHdr"/>
        </w:types>
        <w:behaviors>
          <w:behavior w:val="content"/>
        </w:behaviors>
        <w:guid w:val="{A7D3B6E3-C095-4B0D-A0F9-B62E9B0AD3F0}"/>
      </w:docPartPr>
      <w:docPartBody>
        <w:p w:rsidR="00E20A3B" w:rsidRDefault="00E20A3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35F"/>
    <w:rsid w:val="001E423A"/>
    <w:rsid w:val="0025035F"/>
    <w:rsid w:val="00994BB8"/>
    <w:rsid w:val="00E20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3394</Words>
  <Characters>1935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2024-02-08T08:39:00Z</dcterms:created>
  <dcterms:modified xsi:type="dcterms:W3CDTF">2025-03-25T13:36:00Z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